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563" w:rsidRPr="00A226DA" w:rsidRDefault="00A226DA" w:rsidP="00A226DA">
      <w:pPr>
        <w:pStyle w:val="Nessunaspaziatura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2998470" cy="154686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0563" w:rsidRPr="00A226DA">
        <w:rPr>
          <w:rFonts w:asciiTheme="minorHAnsi" w:hAnsiTheme="minorHAnsi"/>
          <w:sz w:val="24"/>
          <w:szCs w:val="24"/>
        </w:rPr>
        <w:t>Ai  componenti:</w:t>
      </w:r>
    </w:p>
    <w:p w:rsidR="00E50563" w:rsidRPr="00A226DA" w:rsidRDefault="00A226DA" w:rsidP="00A226DA">
      <w:pPr>
        <w:pStyle w:val="Nessunaspaziatura"/>
        <w:rPr>
          <w:rFonts w:asciiTheme="minorHAnsi" w:eastAsia="Adobe Kaiti Std R" w:hAnsiTheme="minorHAnsi"/>
          <w:sz w:val="24"/>
          <w:szCs w:val="24"/>
        </w:rPr>
      </w:pPr>
      <w:r>
        <w:rPr>
          <w:rFonts w:asciiTheme="minorHAnsi" w:eastAsia="Adobe Kaiti Std R" w:hAnsiTheme="minorHAnsi" w:cs="Arial"/>
          <w:sz w:val="24"/>
          <w:szCs w:val="24"/>
        </w:rPr>
        <w:t xml:space="preserve">- </w:t>
      </w:r>
      <w:r w:rsidR="00E50563" w:rsidRPr="00A226DA">
        <w:rPr>
          <w:rFonts w:asciiTheme="minorHAnsi" w:eastAsia="Adobe Kaiti Std R" w:hAnsiTheme="minorHAnsi" w:cs="Arial"/>
          <w:sz w:val="24"/>
          <w:szCs w:val="24"/>
        </w:rPr>
        <w:t>IL CONSIGLIO DIRETTIVO</w:t>
      </w:r>
    </w:p>
    <w:p w:rsidR="00E50563" w:rsidRPr="00A226DA" w:rsidRDefault="00A226DA" w:rsidP="00A226DA">
      <w:pPr>
        <w:pStyle w:val="Nessunaspaziatura"/>
        <w:rPr>
          <w:rFonts w:asciiTheme="minorHAnsi" w:eastAsia="Adobe Kaiti Std R" w:hAnsiTheme="minorHAnsi"/>
          <w:sz w:val="24"/>
          <w:szCs w:val="24"/>
        </w:rPr>
      </w:pPr>
      <w:r>
        <w:rPr>
          <w:rFonts w:asciiTheme="minorHAnsi" w:eastAsia="Adobe Kaiti Std R" w:hAnsiTheme="minorHAnsi" w:cs="Arial"/>
          <w:sz w:val="24"/>
          <w:szCs w:val="24"/>
        </w:rPr>
        <w:t>-</w:t>
      </w:r>
      <w:r w:rsidR="00E50563" w:rsidRPr="00A226DA">
        <w:rPr>
          <w:rFonts w:asciiTheme="minorHAnsi" w:eastAsia="Adobe Kaiti Std R" w:hAnsiTheme="minorHAnsi" w:cs="Arial"/>
          <w:sz w:val="24"/>
          <w:szCs w:val="24"/>
        </w:rPr>
        <w:t xml:space="preserve"> IL COLLEGIO SINDACALE</w:t>
      </w:r>
    </w:p>
    <w:p w:rsidR="00E50563" w:rsidRPr="00A226DA" w:rsidRDefault="00A226DA" w:rsidP="00A226DA">
      <w:pPr>
        <w:pStyle w:val="Nessunaspaziatura"/>
        <w:rPr>
          <w:rFonts w:asciiTheme="minorHAnsi" w:eastAsia="Adobe Kaiti Std R" w:hAnsiTheme="minorHAnsi" w:cs="Arial"/>
          <w:sz w:val="24"/>
          <w:szCs w:val="24"/>
        </w:rPr>
      </w:pPr>
      <w:r>
        <w:rPr>
          <w:rFonts w:asciiTheme="minorHAnsi" w:eastAsia="Adobe Kaiti Std R" w:hAnsiTheme="minorHAnsi" w:cs="Arial"/>
          <w:sz w:val="24"/>
          <w:szCs w:val="24"/>
        </w:rPr>
        <w:t xml:space="preserve">- </w:t>
      </w:r>
      <w:r w:rsidR="00E50563" w:rsidRPr="00A226DA">
        <w:rPr>
          <w:rFonts w:asciiTheme="minorHAnsi" w:eastAsia="Adobe Kaiti Std R" w:hAnsiTheme="minorHAnsi" w:cs="Arial"/>
          <w:sz w:val="24"/>
          <w:szCs w:val="24"/>
        </w:rPr>
        <w:t>IL COLLEGIO DEI PROBIVIRI</w:t>
      </w:r>
    </w:p>
    <w:p w:rsidR="00A226DA" w:rsidRDefault="00A226DA" w:rsidP="00A226DA">
      <w:pPr>
        <w:pStyle w:val="Nessunaspaziatura"/>
        <w:rPr>
          <w:rFonts w:asciiTheme="minorHAnsi" w:eastAsia="Adobe Kaiti Std R" w:hAnsiTheme="minorHAnsi" w:cs="Arial"/>
          <w:sz w:val="24"/>
          <w:szCs w:val="24"/>
        </w:rPr>
      </w:pPr>
      <w:r>
        <w:rPr>
          <w:rFonts w:asciiTheme="minorHAnsi" w:eastAsia="Adobe Kaiti Std R" w:hAnsiTheme="minorHAnsi" w:cs="Arial"/>
          <w:sz w:val="24"/>
          <w:szCs w:val="24"/>
        </w:rPr>
        <w:t xml:space="preserve">- </w:t>
      </w:r>
      <w:r w:rsidR="00E50563" w:rsidRPr="00A226DA">
        <w:rPr>
          <w:rFonts w:asciiTheme="minorHAnsi" w:eastAsia="Adobe Kaiti Std R" w:hAnsiTheme="minorHAnsi" w:cs="Arial"/>
          <w:sz w:val="24"/>
          <w:szCs w:val="24"/>
        </w:rPr>
        <w:t xml:space="preserve">IL PRESIDENTE ONORARIO    </w:t>
      </w:r>
    </w:p>
    <w:p w:rsidR="00A226DA" w:rsidRPr="00A226DA" w:rsidRDefault="00A226DA" w:rsidP="00A226DA">
      <w:pPr>
        <w:pStyle w:val="Nessunaspaziatura"/>
        <w:rPr>
          <w:rFonts w:asciiTheme="minorHAnsi" w:eastAsia="Adobe Kaiti Std R" w:hAnsiTheme="minorHAnsi" w:cs="Arial"/>
          <w:sz w:val="24"/>
          <w:szCs w:val="24"/>
        </w:rPr>
      </w:pPr>
      <w:r>
        <w:rPr>
          <w:rFonts w:asciiTheme="minorHAnsi" w:eastAsia="Adobe Kaiti Std R" w:hAnsiTheme="minorHAnsi" w:cs="Arial"/>
          <w:sz w:val="24"/>
          <w:szCs w:val="24"/>
        </w:rPr>
        <w:t>-</w:t>
      </w:r>
      <w:r w:rsidR="00E50563" w:rsidRPr="00A226DA">
        <w:rPr>
          <w:rFonts w:asciiTheme="minorHAnsi" w:eastAsia="Adobe Kaiti Std R" w:hAnsiTheme="minorHAnsi" w:cs="Arial"/>
          <w:sz w:val="24"/>
          <w:szCs w:val="24"/>
        </w:rPr>
        <w:t xml:space="preserve"> I  GRUPPI DI LAVORO</w:t>
      </w:r>
      <w:r>
        <w:rPr>
          <w:rFonts w:asciiTheme="minorHAnsi" w:eastAsia="Adobe Kaiti Std R" w:hAnsiTheme="minorHAnsi" w:cs="Arial"/>
          <w:sz w:val="24"/>
          <w:szCs w:val="24"/>
        </w:rPr>
        <w:t xml:space="preserve">; </w:t>
      </w:r>
      <w:r w:rsidRPr="00A226DA">
        <w:rPr>
          <w:rFonts w:asciiTheme="minorHAnsi" w:eastAsia="Adobe Kaiti Std R" w:hAnsiTheme="minorHAnsi" w:cs="Arial"/>
          <w:sz w:val="24"/>
          <w:szCs w:val="24"/>
        </w:rPr>
        <w:t>LORO SEDI</w:t>
      </w:r>
    </w:p>
    <w:p w:rsidR="00E50563" w:rsidRPr="00A226DA" w:rsidRDefault="00E50563" w:rsidP="00A226DA">
      <w:pPr>
        <w:pStyle w:val="Nessunaspaziatura"/>
        <w:rPr>
          <w:rFonts w:asciiTheme="minorHAnsi" w:eastAsia="Adobe Kaiti Std R" w:hAnsiTheme="minorHAnsi" w:cs="Arial"/>
          <w:sz w:val="24"/>
          <w:szCs w:val="24"/>
        </w:rPr>
      </w:pPr>
      <w:r w:rsidRPr="00A226DA">
        <w:rPr>
          <w:rFonts w:asciiTheme="minorHAnsi" w:eastAsia="Adobe Kaiti Std R" w:hAnsiTheme="minorHAnsi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A226DA" w:rsidRDefault="00E50563" w:rsidP="00A226D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E’ convocato per  lunedì </w:t>
      </w:r>
      <w:r>
        <w:rPr>
          <w:b/>
          <w:sz w:val="28"/>
          <w:szCs w:val="28"/>
        </w:rPr>
        <w:t>11 gennaio 2016</w:t>
      </w:r>
      <w:r>
        <w:rPr>
          <w:sz w:val="28"/>
          <w:szCs w:val="28"/>
        </w:rPr>
        <w:t xml:space="preserve"> , alle ore 21</w:t>
      </w:r>
      <w:r>
        <w:rPr>
          <w:b/>
          <w:sz w:val="28"/>
          <w:szCs w:val="28"/>
        </w:rPr>
        <w:t>:00</w:t>
      </w:r>
      <w:r>
        <w:rPr>
          <w:sz w:val="28"/>
          <w:szCs w:val="28"/>
        </w:rPr>
        <w:t>,</w:t>
      </w:r>
    </w:p>
    <w:p w:rsidR="00E50563" w:rsidRPr="00A226DA" w:rsidRDefault="00E50563" w:rsidP="00A226DA">
      <w:pPr>
        <w:jc w:val="center"/>
        <w:rPr>
          <w:sz w:val="24"/>
          <w:szCs w:val="24"/>
        </w:rPr>
      </w:pPr>
      <w:r w:rsidRPr="00A226DA">
        <w:rPr>
          <w:sz w:val="24"/>
          <w:szCs w:val="24"/>
        </w:rPr>
        <w:t>presso i locali della Sede Sociale in Via Zattoni 2/A, a Castiglione di Ravenna,</w:t>
      </w:r>
    </w:p>
    <w:p w:rsidR="00E50563" w:rsidRPr="00A226DA" w:rsidRDefault="00E50563" w:rsidP="00E50563">
      <w:pPr>
        <w:jc w:val="center"/>
        <w:rPr>
          <w:rFonts w:asciiTheme="minorHAnsi" w:hAnsiTheme="minorHAnsi"/>
          <w:b/>
          <w:sz w:val="32"/>
          <w:szCs w:val="32"/>
        </w:rPr>
      </w:pPr>
      <w:r w:rsidRPr="00A226DA">
        <w:rPr>
          <w:rFonts w:asciiTheme="minorHAnsi" w:hAnsiTheme="minorHAnsi"/>
          <w:b/>
          <w:sz w:val="32"/>
          <w:szCs w:val="32"/>
        </w:rPr>
        <w:t>IL CONSIGLIO DIRETTIVO</w:t>
      </w:r>
    </w:p>
    <w:p w:rsidR="00E50563" w:rsidRPr="00A226DA" w:rsidRDefault="00E50563" w:rsidP="00E50563">
      <w:pPr>
        <w:rPr>
          <w:rFonts w:asciiTheme="minorHAnsi" w:hAnsiTheme="minorHAnsi"/>
          <w:b/>
          <w:sz w:val="24"/>
          <w:szCs w:val="24"/>
        </w:rPr>
      </w:pPr>
      <w:r w:rsidRPr="00A226DA">
        <w:rPr>
          <w:rFonts w:asciiTheme="minorHAnsi" w:hAnsiTheme="minorHAnsi"/>
          <w:sz w:val="24"/>
          <w:szCs w:val="24"/>
        </w:rPr>
        <w:t xml:space="preserve">         per discutere il seguente ordine del giorno:</w:t>
      </w:r>
    </w:p>
    <w:p w:rsidR="00E50563" w:rsidRPr="00A226DA" w:rsidRDefault="00E50563" w:rsidP="00A226DA">
      <w:pPr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 w:rsidRPr="00A226DA">
        <w:rPr>
          <w:rFonts w:asciiTheme="minorHAnsi" w:hAnsiTheme="minorHAnsi"/>
          <w:sz w:val="24"/>
          <w:szCs w:val="24"/>
        </w:rPr>
        <w:t xml:space="preserve">Lettura del verbale della seduta precedente </w:t>
      </w:r>
    </w:p>
    <w:p w:rsidR="00E50563" w:rsidRPr="00A226DA" w:rsidRDefault="00E50563" w:rsidP="00A226DA">
      <w:pPr>
        <w:numPr>
          <w:ilvl w:val="0"/>
          <w:numId w:val="3"/>
        </w:numPr>
        <w:spacing w:after="0" w:line="240" w:lineRule="auto"/>
        <w:rPr>
          <w:rFonts w:asciiTheme="minorHAnsi" w:hAnsiTheme="minorHAnsi"/>
          <w:sz w:val="24"/>
          <w:szCs w:val="24"/>
        </w:rPr>
      </w:pPr>
      <w:r w:rsidRPr="00A226DA">
        <w:rPr>
          <w:rFonts w:asciiTheme="minorHAnsi" w:hAnsiTheme="minorHAnsi"/>
          <w:sz w:val="24"/>
          <w:szCs w:val="24"/>
        </w:rPr>
        <w:t xml:space="preserve">Comunicazioni del Presidente inerenti agli eventi  e ai fatti salienti che </w:t>
      </w:r>
      <w:r w:rsidR="00E43685" w:rsidRPr="00A226DA">
        <w:rPr>
          <w:rFonts w:asciiTheme="minorHAnsi" w:hAnsiTheme="minorHAnsi"/>
          <w:sz w:val="24"/>
          <w:szCs w:val="24"/>
        </w:rPr>
        <w:t xml:space="preserve">  </w:t>
      </w:r>
      <w:r w:rsidRPr="00A226DA">
        <w:rPr>
          <w:rFonts w:asciiTheme="minorHAnsi" w:hAnsiTheme="minorHAnsi"/>
          <w:sz w:val="24"/>
          <w:szCs w:val="24"/>
        </w:rPr>
        <w:t>riguardano la vita associativa.</w:t>
      </w:r>
    </w:p>
    <w:p w:rsidR="00E50563" w:rsidRPr="00A226DA" w:rsidRDefault="00E50563" w:rsidP="00E50563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E50563" w:rsidRPr="00A226DA" w:rsidRDefault="00E50563" w:rsidP="00A226DA">
      <w:pPr>
        <w:numPr>
          <w:ilvl w:val="0"/>
          <w:numId w:val="3"/>
        </w:numPr>
        <w:spacing w:after="0" w:line="240" w:lineRule="auto"/>
        <w:rPr>
          <w:rFonts w:asciiTheme="minorHAnsi" w:hAnsiTheme="minorHAnsi"/>
          <w:sz w:val="24"/>
          <w:szCs w:val="24"/>
        </w:rPr>
      </w:pPr>
      <w:r w:rsidRPr="00A226DA">
        <w:rPr>
          <w:rFonts w:asciiTheme="minorHAnsi" w:hAnsiTheme="minorHAnsi"/>
          <w:sz w:val="24"/>
          <w:szCs w:val="24"/>
        </w:rPr>
        <w:t>Organizzazione del tesseramento per il nuovo anno, e degli eventi di gennaio-   febbraio prossimi ;  aggiornamenti per quelli di febbraio - marzo 2016</w:t>
      </w:r>
      <w:r w:rsidR="00E43685" w:rsidRPr="00A226DA">
        <w:rPr>
          <w:rFonts w:asciiTheme="minorHAnsi" w:hAnsiTheme="minorHAnsi"/>
          <w:sz w:val="24"/>
          <w:szCs w:val="24"/>
        </w:rPr>
        <w:t>,</w:t>
      </w:r>
      <w:r w:rsidRPr="00A226DA">
        <w:rPr>
          <w:rFonts w:asciiTheme="minorHAnsi" w:hAnsiTheme="minorHAnsi"/>
          <w:sz w:val="24"/>
          <w:szCs w:val="24"/>
        </w:rPr>
        <w:t xml:space="preserve">  e individuazione della data per l’</w:t>
      </w:r>
      <w:r w:rsidR="00E43685" w:rsidRPr="00A226DA">
        <w:rPr>
          <w:rFonts w:asciiTheme="minorHAnsi" w:hAnsiTheme="minorHAnsi"/>
          <w:sz w:val="24"/>
          <w:szCs w:val="24"/>
        </w:rPr>
        <w:t>Assemblea Ordinaria dei S</w:t>
      </w:r>
      <w:r w:rsidRPr="00A226DA">
        <w:rPr>
          <w:rFonts w:asciiTheme="minorHAnsi" w:hAnsiTheme="minorHAnsi"/>
          <w:sz w:val="24"/>
          <w:szCs w:val="24"/>
        </w:rPr>
        <w:t>oci</w:t>
      </w:r>
      <w:r w:rsidR="00E43685" w:rsidRPr="00A226DA">
        <w:rPr>
          <w:rFonts w:asciiTheme="minorHAnsi" w:hAnsiTheme="minorHAnsi"/>
          <w:sz w:val="24"/>
          <w:szCs w:val="24"/>
        </w:rPr>
        <w:t>,</w:t>
      </w:r>
      <w:r w:rsidRPr="00A226DA">
        <w:rPr>
          <w:rFonts w:asciiTheme="minorHAnsi" w:hAnsiTheme="minorHAnsi"/>
          <w:sz w:val="24"/>
          <w:szCs w:val="24"/>
        </w:rPr>
        <w:t xml:space="preserve"> per presentare il bilancio 2015 ; valutazione di nuove proposte da aggiungere al calendario eventi, dei prossimi mesi . </w:t>
      </w:r>
    </w:p>
    <w:p w:rsidR="00E50563" w:rsidRPr="00A226DA" w:rsidRDefault="00E50563" w:rsidP="00A226DA">
      <w:pPr>
        <w:ind w:left="360" w:firstLine="300"/>
        <w:rPr>
          <w:rFonts w:asciiTheme="minorHAnsi" w:hAnsiTheme="minorHAnsi"/>
          <w:sz w:val="24"/>
          <w:szCs w:val="24"/>
        </w:rPr>
      </w:pPr>
    </w:p>
    <w:p w:rsidR="00E50563" w:rsidRPr="00A226DA" w:rsidRDefault="00E50563" w:rsidP="00A226DA">
      <w:pPr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 w:rsidRPr="00A226DA">
        <w:rPr>
          <w:rFonts w:asciiTheme="minorHAnsi" w:hAnsiTheme="minorHAnsi"/>
          <w:sz w:val="24"/>
          <w:szCs w:val="24"/>
        </w:rPr>
        <w:t>Varie ed eventuali</w:t>
      </w:r>
    </w:p>
    <w:p w:rsidR="00E50563" w:rsidRPr="00A226DA" w:rsidRDefault="00E50563" w:rsidP="00E50563">
      <w:pPr>
        <w:rPr>
          <w:rFonts w:asciiTheme="minorHAnsi" w:hAnsiTheme="minorHAnsi"/>
          <w:sz w:val="24"/>
          <w:szCs w:val="24"/>
        </w:rPr>
      </w:pPr>
      <w:r w:rsidRPr="00A226DA">
        <w:rPr>
          <w:rFonts w:asciiTheme="minorHAnsi" w:hAnsiTheme="minorHAnsi"/>
          <w:sz w:val="24"/>
          <w:szCs w:val="24"/>
        </w:rPr>
        <w:t xml:space="preserve">          E’ sempre gradita la presenza dei componenti i gruppi di lavoro; inoltre ricordo a tutti  la  </w:t>
      </w:r>
    </w:p>
    <w:p w:rsidR="00E50563" w:rsidRPr="00A226DA" w:rsidRDefault="00E50563" w:rsidP="00E50563">
      <w:pPr>
        <w:rPr>
          <w:rFonts w:asciiTheme="minorHAnsi" w:hAnsiTheme="minorHAnsi"/>
          <w:sz w:val="24"/>
          <w:szCs w:val="24"/>
        </w:rPr>
      </w:pPr>
      <w:r w:rsidRPr="00A226DA">
        <w:rPr>
          <w:rFonts w:asciiTheme="minorHAnsi" w:hAnsiTheme="minorHAnsi"/>
          <w:sz w:val="24"/>
          <w:szCs w:val="24"/>
        </w:rPr>
        <w:t xml:space="preserve">          massima puntualità per poter espletare il tutto entro la mezzanotte.</w:t>
      </w:r>
    </w:p>
    <w:p w:rsidR="00A226DA" w:rsidRDefault="00E50563" w:rsidP="00A226DA">
      <w:pPr>
        <w:rPr>
          <w:rFonts w:asciiTheme="minorHAnsi" w:hAnsiTheme="minorHAnsi"/>
          <w:sz w:val="24"/>
          <w:szCs w:val="24"/>
        </w:rPr>
      </w:pPr>
      <w:r w:rsidRPr="00A226DA">
        <w:rPr>
          <w:rFonts w:asciiTheme="minorHAnsi" w:hAnsiTheme="minorHAnsi"/>
          <w:sz w:val="24"/>
          <w:szCs w:val="24"/>
        </w:rPr>
        <w:t xml:space="preserve">          Invio a voi tutti un caro e cordiale saluto.  </w:t>
      </w:r>
    </w:p>
    <w:p w:rsidR="00A226DA" w:rsidRPr="00A226DA" w:rsidRDefault="00A226DA" w:rsidP="00A226DA">
      <w:pPr>
        <w:rPr>
          <w:rFonts w:asciiTheme="minorHAnsi" w:hAnsiTheme="minorHAnsi"/>
          <w:sz w:val="24"/>
          <w:szCs w:val="24"/>
        </w:rPr>
      </w:pPr>
      <w:r w:rsidRPr="00A226DA">
        <w:rPr>
          <w:rFonts w:asciiTheme="minorHAnsi" w:hAnsiTheme="minorHAnsi"/>
          <w:sz w:val="24"/>
          <w:szCs w:val="24"/>
        </w:rPr>
        <w:t>Castiglione</w:t>
      </w:r>
      <w:r>
        <w:rPr>
          <w:rFonts w:asciiTheme="minorHAnsi" w:hAnsiTheme="minorHAnsi"/>
          <w:sz w:val="24"/>
          <w:szCs w:val="24"/>
        </w:rPr>
        <w:t xml:space="preserve"> di Ravenna </w:t>
      </w:r>
      <w:r w:rsidRPr="00A226DA">
        <w:rPr>
          <w:rFonts w:asciiTheme="minorHAnsi" w:hAnsiTheme="minorHAnsi"/>
          <w:sz w:val="24"/>
          <w:szCs w:val="24"/>
        </w:rPr>
        <w:t>, 29</w:t>
      </w:r>
      <w:r>
        <w:rPr>
          <w:rFonts w:asciiTheme="minorHAnsi" w:hAnsiTheme="minorHAnsi"/>
          <w:sz w:val="24"/>
          <w:szCs w:val="24"/>
        </w:rPr>
        <w:t xml:space="preserve"> dicembre </w:t>
      </w:r>
      <w:r w:rsidRPr="00A226DA">
        <w:rPr>
          <w:rFonts w:asciiTheme="minorHAnsi" w:hAnsiTheme="minorHAnsi"/>
          <w:sz w:val="24"/>
          <w:szCs w:val="24"/>
        </w:rPr>
        <w:t>2015</w:t>
      </w:r>
    </w:p>
    <w:p w:rsidR="00A226DA" w:rsidRDefault="00A226DA" w:rsidP="00A226DA">
      <w:pPr>
        <w:rPr>
          <w:rFonts w:asciiTheme="minorHAnsi" w:hAnsiTheme="minorHAnsi"/>
          <w:sz w:val="24"/>
          <w:szCs w:val="24"/>
        </w:rPr>
      </w:pPr>
    </w:p>
    <w:p w:rsidR="00A226DA" w:rsidRDefault="00A226DA" w:rsidP="00A226DA">
      <w:pPr>
        <w:rPr>
          <w:rFonts w:asciiTheme="minorHAnsi" w:hAnsiTheme="minorHAnsi"/>
          <w:sz w:val="24"/>
          <w:szCs w:val="24"/>
        </w:rPr>
      </w:pPr>
    </w:p>
    <w:p w:rsidR="00E50563" w:rsidRPr="00A226DA" w:rsidRDefault="00E50563" w:rsidP="00A226DA">
      <w:pPr>
        <w:ind w:firstLine="5670"/>
        <w:jc w:val="center"/>
        <w:rPr>
          <w:rFonts w:asciiTheme="minorHAnsi" w:hAnsiTheme="minorHAnsi"/>
          <w:i/>
          <w:sz w:val="24"/>
          <w:szCs w:val="24"/>
        </w:rPr>
      </w:pPr>
      <w:r w:rsidRPr="00A226DA">
        <w:rPr>
          <w:rFonts w:asciiTheme="minorHAnsi" w:hAnsiTheme="minorHAnsi"/>
          <w:i/>
          <w:sz w:val="24"/>
          <w:szCs w:val="24"/>
        </w:rPr>
        <w:t>Il Presidente</w:t>
      </w:r>
    </w:p>
    <w:p w:rsidR="00E50563" w:rsidRPr="00A226DA" w:rsidRDefault="00A226DA" w:rsidP="00A226DA">
      <w:pPr>
        <w:ind w:firstLine="5670"/>
        <w:jc w:val="center"/>
        <w:rPr>
          <w:rFonts w:ascii="Lucida Calligraphy" w:hAnsi="Lucida Calligraphy"/>
          <w:i/>
          <w:sz w:val="24"/>
          <w:szCs w:val="24"/>
        </w:rPr>
      </w:pPr>
      <w:r w:rsidRPr="00A226DA">
        <w:rPr>
          <w:rFonts w:ascii="Lucida Calligraphy" w:hAnsi="Lucida Calligraphy"/>
          <w:i/>
          <w:sz w:val="24"/>
          <w:szCs w:val="24"/>
        </w:rPr>
        <w:t>Angelo Gasperoni</w:t>
      </w:r>
    </w:p>
    <w:p w:rsidR="00E50563" w:rsidRDefault="00E50563" w:rsidP="00E50563"/>
    <w:p w:rsidR="00E50563" w:rsidRDefault="00E50563" w:rsidP="00E50563">
      <w:pPr>
        <w:jc w:val="center"/>
        <w:rPr>
          <w:rFonts w:ascii="Book Antiqua" w:eastAsia="Adobe Kaiti Std R" w:hAnsi="Book Antiqua" w:cs="Arial"/>
          <w:sz w:val="16"/>
          <w:szCs w:val="16"/>
        </w:rPr>
      </w:pPr>
    </w:p>
    <w:p w:rsidR="00E50563" w:rsidRDefault="00E50563"/>
    <w:sectPr w:rsidR="00E505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Kaiti Std R">
    <w:panose1 w:val="00000000000000000000"/>
    <w:charset w:val="80"/>
    <w:family w:val="roman"/>
    <w:notTrueType/>
    <w:pitch w:val="variable"/>
    <w:sig w:usb0="00000207" w:usb1="080F0000" w:usb2="00000010" w:usb3="00000000" w:csb0="0006000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747C3"/>
    <w:multiLevelType w:val="hybridMultilevel"/>
    <w:tmpl w:val="994A5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0949EA"/>
    <w:multiLevelType w:val="hybridMultilevel"/>
    <w:tmpl w:val="8F88B7A2"/>
    <w:lvl w:ilvl="0" w:tplc="A0684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5A6412"/>
    <w:multiLevelType w:val="hybridMultilevel"/>
    <w:tmpl w:val="5378A772"/>
    <w:lvl w:ilvl="0" w:tplc="A068461E">
      <w:start w:val="1"/>
      <w:numFmt w:val="decimal"/>
      <w:lvlText w:val="%1."/>
      <w:lvlJc w:val="left"/>
      <w:pPr>
        <w:ind w:left="516" w:hanging="39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E50563"/>
    <w:rsid w:val="00A226DA"/>
    <w:rsid w:val="00E43685"/>
    <w:rsid w:val="00E50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5056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essunaspaziatura">
    <w:name w:val="No Spacing"/>
    <w:uiPriority w:val="1"/>
    <w:qFormat/>
    <w:rsid w:val="00A226D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0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 componenti:</vt:lpstr>
    </vt:vector>
  </TitlesOfParts>
  <Company>G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 componenti:</dc:title>
  <dc:creator>Villacarazzena</dc:creator>
  <cp:lastModifiedBy>PC</cp:lastModifiedBy>
  <cp:revision>2</cp:revision>
  <dcterms:created xsi:type="dcterms:W3CDTF">2015-12-29T22:21:00Z</dcterms:created>
  <dcterms:modified xsi:type="dcterms:W3CDTF">2015-12-29T22:21:00Z</dcterms:modified>
</cp:coreProperties>
</file>